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andara" w:hAnsi="Candara"/>
          <w:b/>
          <w:sz w:val="32"/>
          <w:szCs w:val="32"/>
        </w:rPr>
        <w:t>7TH INTERNATIONAL FLUTE COMPETITION FLAUTA  AUREA, ZAGREB 2021</w:t>
      </w:r>
    </w:p>
    <w:p>
      <w:pPr>
        <w:pStyle w:val="Normal"/>
        <w:rPr>
          <w:rFonts w:ascii="Candara" w:hAnsi="Candara"/>
        </w:rPr>
      </w:pPr>
      <w:r>
        <w:rPr>
          <w:rFonts w:ascii="Candara" w:hAnsi="Candara"/>
        </w:rPr>
      </w:r>
    </w:p>
    <w:p>
      <w:pPr>
        <w:pStyle w:val="Normal"/>
        <w:rPr/>
      </w:pPr>
      <w:r>
        <w:rPr>
          <w:rFonts w:ascii="Candara" w:hAnsi="Candara"/>
          <w:b/>
          <w:sz w:val="28"/>
          <w:szCs w:val="28"/>
        </w:rPr>
        <w:t>COMPETITION RULES</w:t>
      </w:r>
    </w:p>
    <w:p>
      <w:pPr>
        <w:pStyle w:val="Normal"/>
        <w:rPr>
          <w:rFonts w:ascii="Candara" w:hAnsi="Candara"/>
        </w:rPr>
      </w:pPr>
      <w:r>
        <w:rPr>
          <w:rFonts w:ascii="Candara" w:hAnsi="Candara"/>
        </w:rPr>
      </w:r>
    </w:p>
    <w:p>
      <w:pPr>
        <w:pStyle w:val="Normal"/>
        <w:rPr/>
      </w:pPr>
      <w:r>
        <w:rPr>
          <w:rFonts w:ascii="Candara" w:hAnsi="Candara"/>
          <w:b/>
          <w:u w:val="single"/>
        </w:rPr>
        <w:t>1. Name of the competition</w:t>
      </w:r>
      <w:r>
        <w:rPr>
          <w:rFonts w:ascii="Candara" w:hAnsi="Candara"/>
        </w:rPr>
        <w:t xml:space="preserve"> </w:t>
      </w:r>
      <w:r>
        <w:rPr>
          <w:rFonts w:ascii="MS Gothic" w:hAnsi="MS Gothic"/>
        </w:rPr>
        <w:t xml:space="preserve">            </w:t>
      </w:r>
    </w:p>
    <w:p>
      <w:pPr>
        <w:pStyle w:val="Normal"/>
        <w:rPr/>
      </w:pPr>
      <w:r>
        <w:rPr>
          <w:rFonts w:ascii="Candara" w:hAnsi="Candara"/>
        </w:rPr>
        <w:t>7th International flute competition Flauta Aurea, Zagreb 2021</w:t>
      </w:r>
    </w:p>
    <w:p>
      <w:pPr>
        <w:pStyle w:val="Normal"/>
        <w:rPr>
          <w:rFonts w:ascii="Candara" w:hAnsi="Candara"/>
        </w:rPr>
      </w:pPr>
      <w:r>
        <w:rPr>
          <w:rFonts w:ascii="Candara" w:hAnsi="Candara"/>
        </w:rPr>
      </w:r>
    </w:p>
    <w:p>
      <w:pPr>
        <w:pStyle w:val="Normal"/>
        <w:rPr>
          <w:rFonts w:ascii="Candara" w:hAnsi="Candara"/>
          <w:b/>
          <w:b/>
          <w:u w:val="single"/>
        </w:rPr>
      </w:pPr>
      <w:r>
        <w:rPr>
          <w:rFonts w:ascii="Candara" w:hAnsi="Candara"/>
          <w:b/>
          <w:u w:val="single"/>
        </w:rPr>
        <w:t xml:space="preserve">2. Competition organizer </w:t>
      </w:r>
      <w:r>
        <w:rPr>
          <w:rFonts w:ascii="MS Gothic" w:hAnsi="MS Gothic"/>
          <w:b/>
          <w:u w:val="single"/>
        </w:rPr>
        <w:t> </w:t>
      </w:r>
      <w:r>
        <w:rPr>
          <w:rFonts w:ascii="Candara" w:hAnsi="Candara"/>
          <w:b/>
          <w:u w:val="single"/>
        </w:rPr>
        <w:t xml:space="preserve"> </w:t>
      </w:r>
    </w:p>
    <w:p>
      <w:pPr>
        <w:pStyle w:val="Normal"/>
        <w:rPr>
          <w:rFonts w:ascii="Candara" w:hAnsi="Candara"/>
        </w:rPr>
      </w:pPr>
      <w:r>
        <w:rPr>
          <w:rFonts w:ascii="Candara" w:hAnsi="Candara"/>
        </w:rPr>
        <w:t>Croatian Flute Society (HDF)</w:t>
      </w:r>
      <w:r>
        <w:rPr>
          <w:rFonts w:ascii="MS Gothic" w:hAnsi="MS Gothic"/>
        </w:rPr>
        <w:t> </w:t>
      </w:r>
    </w:p>
    <w:p>
      <w:pPr>
        <w:pStyle w:val="Normal"/>
        <w:rPr>
          <w:rFonts w:ascii="Candara" w:hAnsi="Candara"/>
        </w:rPr>
      </w:pPr>
      <w:r>
        <w:rPr>
          <w:rFonts w:ascii="Candara" w:hAnsi="Candara"/>
        </w:rPr>
      </w:r>
    </w:p>
    <w:p>
      <w:pPr>
        <w:pStyle w:val="Normal"/>
        <w:rPr>
          <w:rFonts w:ascii="MS Gothic" w:hAnsi="MS Gothic"/>
        </w:rPr>
      </w:pPr>
      <w:r>
        <w:rPr>
          <w:rFonts w:ascii="Candara" w:hAnsi="Candara"/>
          <w:b/>
          <w:u w:val="single"/>
        </w:rPr>
        <w:t>3. Date and venue</w:t>
      </w:r>
      <w:r>
        <w:rPr>
          <w:rFonts w:ascii="Candara" w:hAnsi="Candara"/>
        </w:rPr>
        <w:t xml:space="preserve"> </w:t>
      </w:r>
      <w:r>
        <w:rPr>
          <w:rFonts w:ascii="MS Gothic" w:hAnsi="MS Gothic"/>
        </w:rPr>
        <w:t> </w:t>
      </w:r>
    </w:p>
    <w:p>
      <w:pPr>
        <w:pStyle w:val="Normal"/>
        <w:rPr>
          <w:rFonts w:ascii="MS Gothic" w:hAnsi="MS Gothic"/>
        </w:rPr>
      </w:pPr>
      <w:r>
        <w:rPr>
          <w:rFonts w:ascii="MS Gothic" w:hAnsi="MS Gothic"/>
        </w:rPr>
      </w:r>
    </w:p>
    <w:p>
      <w:pPr>
        <w:pStyle w:val="Normal"/>
        <w:rPr/>
      </w:pPr>
      <w:r>
        <w:rPr>
          <w:rFonts w:ascii="Candara" w:hAnsi="Candara"/>
        </w:rPr>
        <w:t>November 4 th and 5 th , 2021</w:t>
      </w:r>
    </w:p>
    <w:p>
      <w:pPr>
        <w:pStyle w:val="Normal"/>
        <w:rPr>
          <w:rFonts w:ascii="Candara" w:hAnsi="Candara"/>
        </w:rPr>
      </w:pPr>
      <w:r>
        <w:rPr>
          <w:rFonts w:ascii="Candara" w:hAnsi="Candara"/>
        </w:rPr>
      </w:r>
    </w:p>
    <w:p>
      <w:pPr>
        <w:pStyle w:val="Normal"/>
        <w:rPr>
          <w:rFonts w:ascii="Candara" w:hAnsi="Candara"/>
        </w:rPr>
      </w:pPr>
      <w:r>
        <w:rPr>
          <w:rFonts w:ascii="Candara" w:hAnsi="Candara"/>
        </w:rPr>
        <w:t>Dugo Selo Music School (Glazbena škola Dugo Selo)</w:t>
      </w:r>
    </w:p>
    <w:p>
      <w:pPr>
        <w:pStyle w:val="Normal"/>
        <w:rPr>
          <w:rFonts w:ascii="Candara" w:hAnsi="Candara"/>
        </w:rPr>
      </w:pPr>
      <w:r>
        <w:rPr>
          <w:rFonts w:ascii="Candara" w:hAnsi="Candara"/>
        </w:rPr>
        <w:t>Zagrebačka ul.24</w:t>
      </w:r>
    </w:p>
    <w:p>
      <w:pPr>
        <w:pStyle w:val="Normal"/>
        <w:rPr>
          <w:rFonts w:ascii="Candara" w:hAnsi="Candara"/>
        </w:rPr>
      </w:pPr>
      <w:r>
        <w:rPr>
          <w:rFonts w:ascii="Candara" w:hAnsi="Candara"/>
        </w:rPr>
        <w:t xml:space="preserve">10370 Dugo Selo </w:t>
      </w:r>
    </w:p>
    <w:p>
      <w:pPr>
        <w:pStyle w:val="Normal"/>
        <w:rPr>
          <w:rFonts w:ascii="Candara" w:hAnsi="Candara"/>
        </w:rPr>
      </w:pPr>
      <w:r>
        <w:rPr>
          <w:rFonts w:ascii="Candara" w:hAnsi="Candara"/>
        </w:rPr>
      </w:r>
    </w:p>
    <w:p>
      <w:pPr>
        <w:pStyle w:val="Normal"/>
        <w:rPr/>
      </w:pPr>
      <w:hyperlink r:id="rId2">
        <w:r>
          <w:rPr>
            <w:rStyle w:val="InternetLink"/>
            <w:rFonts w:ascii="Candara" w:hAnsi="Candara"/>
          </w:rPr>
          <w:t>http://www.gs-dugo-selo.skole.hr</w:t>
        </w:r>
      </w:hyperlink>
      <w:r>
        <w:rPr>
          <w:rFonts w:ascii="Candara" w:hAnsi="Candara"/>
        </w:rPr>
        <w:t xml:space="preserve"> </w:t>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pPr>
      <w:r>
        <w:rPr>
          <w:rFonts w:ascii="Candara" w:hAnsi="Candara"/>
          <w:b/>
          <w:u w:val="single"/>
        </w:rPr>
        <w:t>4. Course of the competition – Categories and programme:</w:t>
      </w:r>
    </w:p>
    <w:p>
      <w:pPr>
        <w:pStyle w:val="Normal"/>
        <w:rPr>
          <w:rFonts w:ascii="Candara" w:hAnsi="Candara"/>
        </w:rPr>
      </w:pPr>
      <w:r>
        <w:rPr>
          <w:rFonts w:ascii="Candara" w:hAnsi="Candara"/>
        </w:rPr>
      </w:r>
    </w:p>
    <w:p>
      <w:pPr>
        <w:pStyle w:val="Normal"/>
        <w:rPr/>
      </w:pPr>
      <w:r>
        <w:rPr>
          <w:rFonts w:ascii="Candara" w:hAnsi="Candara"/>
        </w:rPr>
        <w:t>The 7the International Flute Competition Flauta Aurea is divided into three different</w:t>
      </w:r>
    </w:p>
    <w:p>
      <w:pPr>
        <w:pStyle w:val="Normal"/>
        <w:rPr/>
      </w:pPr>
      <w:r>
        <w:rPr>
          <w:rFonts w:ascii="Candara" w:hAnsi="Candara"/>
        </w:rPr>
        <w:t>categories/age groups.</w:t>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pPr>
      <w:r>
        <w:rPr>
          <w:rFonts w:ascii="Candara" w:hAnsi="Candara"/>
          <w:b/>
        </w:rPr>
        <w:t>AUREA BUTTERFLIES (LEPTIRIĆI)</w:t>
      </w:r>
      <w:r>
        <w:rPr>
          <w:rFonts w:ascii="Candara" w:hAnsi="Candara"/>
        </w:rPr>
        <w:t xml:space="preserve"> – born in 2011 and younger</w:t>
      </w:r>
    </w:p>
    <w:p>
      <w:pPr>
        <w:pStyle w:val="Normal"/>
        <w:rPr>
          <w:rFonts w:ascii="Candara" w:hAnsi="Candara"/>
        </w:rPr>
      </w:pPr>
      <w:r>
        <w:rPr>
          <w:rFonts w:ascii="Candara" w:hAnsi="Candara"/>
        </w:rPr>
      </w:r>
    </w:p>
    <w:p>
      <w:pPr>
        <w:pStyle w:val="Normal"/>
        <w:rPr/>
      </w:pPr>
      <w:r>
        <w:rPr>
          <w:rFonts w:ascii="Candara" w:hAnsi="Candara"/>
        </w:rPr>
        <w:t>The category is of festival character.</w:t>
      </w:r>
    </w:p>
    <w:p>
      <w:pPr>
        <w:pStyle w:val="Normal"/>
        <w:rPr/>
      </w:pPr>
      <w:r>
        <w:rPr>
          <w:rFonts w:ascii="Candara" w:hAnsi="Candara"/>
        </w:rPr>
        <w:t>The most successful competitors are awarded.</w:t>
      </w:r>
    </w:p>
    <w:p>
      <w:pPr>
        <w:pStyle w:val="Normal"/>
        <w:rPr/>
      </w:pPr>
      <w:r>
        <w:rPr>
          <w:rFonts w:ascii="Candara" w:hAnsi="Candara"/>
        </w:rPr>
        <w:t>- programme up to 5 minutes</w:t>
      </w:r>
    </w:p>
    <w:p>
      <w:pPr>
        <w:pStyle w:val="Normal"/>
        <w:rPr/>
      </w:pPr>
      <w:r>
        <w:rPr>
          <w:rFonts w:ascii="Candara" w:hAnsi="Candara"/>
        </w:rPr>
        <w:t>- two pieces of different character</w:t>
      </w:r>
    </w:p>
    <w:p>
      <w:pPr>
        <w:pStyle w:val="Normal"/>
        <w:rPr>
          <w:rFonts w:ascii="Candara" w:hAnsi="Candara"/>
        </w:rPr>
      </w:pPr>
      <w:r>
        <w:rPr>
          <w:rFonts w:ascii="Candara" w:hAnsi="Candara"/>
        </w:rPr>
      </w:r>
    </w:p>
    <w:p>
      <w:pPr>
        <w:pStyle w:val="Normal"/>
        <w:rPr>
          <w:rFonts w:ascii="Candara" w:hAnsi="Candara"/>
        </w:rPr>
      </w:pPr>
      <w:r>
        <w:rPr>
          <w:rFonts w:ascii="Candara" w:hAnsi="Candara"/>
        </w:rPr>
        <w:t>To be played from memory.</w:t>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pPr>
      <w:r>
        <w:rPr>
          <w:rFonts w:ascii="Candara" w:hAnsi="Candara"/>
          <w:b/>
        </w:rPr>
        <w:t>AUREA JEUNESSE</w:t>
      </w:r>
    </w:p>
    <w:p>
      <w:pPr>
        <w:pStyle w:val="Normal"/>
        <w:rPr>
          <w:rFonts w:ascii="Candara" w:hAnsi="Candara"/>
        </w:rPr>
      </w:pPr>
      <w:r>
        <w:rPr>
          <w:rFonts w:ascii="Candara" w:hAnsi="Candara"/>
        </w:rPr>
      </w:r>
    </w:p>
    <w:p>
      <w:pPr>
        <w:pStyle w:val="Normal"/>
        <w:rPr/>
      </w:pPr>
      <w:r>
        <w:rPr>
          <w:rFonts w:ascii="Candara" w:hAnsi="Candara"/>
          <w:b/>
        </w:rPr>
        <w:t>Category A</w:t>
      </w:r>
      <w:r>
        <w:rPr>
          <w:rFonts w:ascii="Candara" w:hAnsi="Candara"/>
        </w:rPr>
        <w:t xml:space="preserve"> – born in 2008 and younger</w:t>
      </w:r>
    </w:p>
    <w:p>
      <w:pPr>
        <w:pStyle w:val="Normal"/>
        <w:rPr/>
      </w:pPr>
      <w:r>
        <w:rPr>
          <w:rFonts w:ascii="Candara" w:hAnsi="Candara"/>
        </w:rPr>
        <w:t>- programme up to 10 minutes</w:t>
      </w:r>
    </w:p>
    <w:p>
      <w:pPr>
        <w:pStyle w:val="Normal"/>
        <w:rPr/>
      </w:pPr>
      <w:r>
        <w:rPr>
          <w:rFonts w:ascii="Candara" w:hAnsi="Candara"/>
        </w:rPr>
        <w:t>- two pieces of different character from two different time periods</w:t>
      </w:r>
    </w:p>
    <w:p>
      <w:pPr>
        <w:pStyle w:val="Normal"/>
        <w:rPr/>
      </w:pPr>
      <w:r>
        <w:rPr>
          <w:rFonts w:ascii="Candara" w:hAnsi="Candara"/>
        </w:rPr>
        <w:t>- one piece must be played from memory</w:t>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rFonts w:ascii="Candara" w:hAnsi="Candara"/>
          <w:b/>
          <w:b/>
        </w:rPr>
      </w:pPr>
      <w:r>
        <w:rPr>
          <w:rFonts w:ascii="Candara" w:hAnsi="Candara"/>
          <w:b/>
        </w:rPr>
      </w:r>
    </w:p>
    <w:p>
      <w:pPr>
        <w:pStyle w:val="Normal"/>
        <w:rPr/>
      </w:pPr>
      <w:r>
        <w:rPr>
          <w:rFonts w:ascii="Candara" w:hAnsi="Candara"/>
          <w:b/>
        </w:rPr>
        <w:t>Category B</w:t>
      </w:r>
      <w:r>
        <w:rPr>
          <w:rFonts w:ascii="Candara" w:hAnsi="Candara"/>
        </w:rPr>
        <w:t xml:space="preserve"> – born in 2005 and younger</w:t>
      </w:r>
    </w:p>
    <w:p>
      <w:pPr>
        <w:pStyle w:val="Normal"/>
        <w:rPr>
          <w:rFonts w:ascii="Candara" w:hAnsi="Candara"/>
        </w:rPr>
      </w:pPr>
      <w:r>
        <w:rPr>
          <w:rFonts w:ascii="Candara" w:hAnsi="Candara"/>
        </w:rPr>
      </w:r>
    </w:p>
    <w:p>
      <w:pPr>
        <w:pStyle w:val="Normal"/>
        <w:rPr/>
      </w:pPr>
      <w:r>
        <w:rPr>
          <w:rFonts w:ascii="Candara" w:hAnsi="Candara"/>
        </w:rPr>
        <w:t>- programme up to 15 minutes</w:t>
      </w:r>
    </w:p>
    <w:p>
      <w:pPr>
        <w:pStyle w:val="Normal"/>
        <w:rPr/>
      </w:pPr>
      <w:r>
        <w:rPr>
          <w:rFonts w:ascii="Candara" w:hAnsi="Candara"/>
        </w:rPr>
        <w:t xml:space="preserve">- at least two pieces from two different time periods; one must be of </w:t>
      </w:r>
      <w:r>
        <w:rPr>
          <w:rFonts w:ascii="Candara" w:hAnsi="Candara"/>
          <w:b/>
        </w:rPr>
        <w:t>more</w:t>
      </w:r>
    </w:p>
    <w:p>
      <w:pPr>
        <w:pStyle w:val="Normal"/>
        <w:rPr/>
      </w:pPr>
      <w:r>
        <w:rPr>
          <w:rFonts w:ascii="Candara" w:hAnsi="Candara"/>
          <w:b/>
        </w:rPr>
        <w:t>movements</w:t>
      </w:r>
      <w:r>
        <w:rPr>
          <w:rFonts w:ascii="Candara" w:hAnsi="Candara"/>
        </w:rPr>
        <w:t>:</w:t>
      </w:r>
    </w:p>
    <w:p>
      <w:pPr>
        <w:pStyle w:val="Normal"/>
        <w:rPr/>
      </w:pPr>
      <w:r>
        <w:rPr>
          <w:rFonts w:ascii="Candara" w:hAnsi="Candara"/>
        </w:rPr>
        <w:t>if a sonata/suite – at least two movements of different character;</w:t>
      </w:r>
    </w:p>
    <w:p>
      <w:pPr>
        <w:pStyle w:val="Normal"/>
        <w:rPr/>
      </w:pPr>
      <w:r>
        <w:rPr>
          <w:rFonts w:ascii="Candara" w:hAnsi="Candara"/>
        </w:rPr>
        <w:t>if a concerto – 1 st movement with cadenza OR 2 nd and 3 rd movements</w:t>
      </w:r>
    </w:p>
    <w:p>
      <w:pPr>
        <w:pStyle w:val="Normal"/>
        <w:rPr/>
      </w:pPr>
      <w:r>
        <w:rPr>
          <w:rFonts w:ascii="Candara" w:hAnsi="Candara"/>
        </w:rPr>
        <w:t>-</w:t>
      </w:r>
      <w:r>
        <w:rPr>
          <w:rFonts w:ascii="Candara" w:hAnsi="Candara"/>
          <w:b/>
        </w:rPr>
        <w:t xml:space="preserve"> a virtuoso piece</w:t>
      </w:r>
      <w:r>
        <w:rPr>
          <w:rFonts w:ascii="Candara" w:hAnsi="Candara"/>
        </w:rPr>
        <w:t xml:space="preserve"> – to be played from memory</w:t>
      </w:r>
    </w:p>
    <w:p>
      <w:pPr>
        <w:pStyle w:val="Normal"/>
        <w:rPr>
          <w:rFonts w:ascii="Candara" w:hAnsi="Candara"/>
        </w:rPr>
      </w:pPr>
      <w:r>
        <w:rPr>
          <w:rFonts w:ascii="Candara" w:hAnsi="Candara"/>
        </w:rPr>
      </w:r>
    </w:p>
    <w:p>
      <w:pPr>
        <w:pStyle w:val="Normal"/>
        <w:rPr/>
      </w:pPr>
      <w:r>
        <w:rPr>
          <w:rFonts w:ascii="Candara" w:hAnsi="Candara"/>
          <w:b/>
        </w:rPr>
        <w:t>Category C</w:t>
      </w:r>
      <w:r>
        <w:rPr>
          <w:rFonts w:ascii="Candara" w:hAnsi="Candara"/>
        </w:rPr>
        <w:t xml:space="preserve"> – born in 2002 and younger</w:t>
      </w:r>
    </w:p>
    <w:p>
      <w:pPr>
        <w:pStyle w:val="Normal"/>
        <w:rPr>
          <w:rFonts w:ascii="Candara" w:hAnsi="Candara"/>
        </w:rPr>
      </w:pPr>
      <w:r>
        <w:rPr>
          <w:rFonts w:ascii="Candara" w:hAnsi="Candara"/>
        </w:rPr>
      </w:r>
    </w:p>
    <w:p>
      <w:pPr>
        <w:pStyle w:val="Normal"/>
        <w:rPr/>
      </w:pPr>
      <w:r>
        <w:rPr>
          <w:rFonts w:ascii="Candara" w:hAnsi="Candara"/>
        </w:rPr>
        <w:t>- programme up to 20 minutes</w:t>
      </w:r>
    </w:p>
    <w:p>
      <w:pPr>
        <w:pStyle w:val="Normal"/>
        <w:rPr/>
      </w:pPr>
      <w:r>
        <w:rPr>
          <w:rFonts w:ascii="Candara" w:hAnsi="Candara"/>
        </w:rPr>
        <w:t>- at least 3 pieces from different time periods</w:t>
      </w:r>
    </w:p>
    <w:p>
      <w:pPr>
        <w:pStyle w:val="Normal"/>
        <w:rPr/>
      </w:pPr>
      <w:r>
        <w:rPr>
          <w:rFonts w:ascii="Candara" w:hAnsi="Candara"/>
        </w:rPr>
        <w:t xml:space="preserve">- </w:t>
      </w:r>
      <w:r>
        <w:rPr>
          <w:rFonts w:ascii="Candara" w:hAnsi="Candara"/>
          <w:b/>
        </w:rPr>
        <w:t>one solo piece</w:t>
      </w:r>
      <w:r>
        <w:rPr>
          <w:rFonts w:ascii="Candara" w:hAnsi="Candara"/>
        </w:rPr>
        <w:t xml:space="preserve"> (solo piece or an etude concertante)</w:t>
      </w:r>
    </w:p>
    <w:p>
      <w:pPr>
        <w:pStyle w:val="Normal"/>
        <w:rPr>
          <w:rFonts w:ascii="Candara" w:hAnsi="Candara"/>
        </w:rPr>
      </w:pPr>
      <w:r>
        <w:rPr>
          <w:rFonts w:ascii="Candara" w:hAnsi="Candara"/>
        </w:rPr>
        <w:t xml:space="preserve">- </w:t>
      </w:r>
      <w:r>
        <w:rPr>
          <w:rFonts w:ascii="Candara" w:hAnsi="Candara"/>
          <w:b/>
        </w:rPr>
        <w:t>a work of more movements:</w:t>
      </w:r>
    </w:p>
    <w:p>
      <w:pPr>
        <w:pStyle w:val="Normal"/>
        <w:rPr/>
      </w:pPr>
      <w:r>
        <w:rPr>
          <w:rFonts w:ascii="Candara" w:hAnsi="Candara"/>
        </w:rPr>
        <w:t>if a sonata/suite – at least 2 movements of different characters;</w:t>
      </w:r>
    </w:p>
    <w:p>
      <w:pPr>
        <w:pStyle w:val="Normal"/>
        <w:rPr/>
      </w:pPr>
      <w:r>
        <w:rPr>
          <w:rFonts w:ascii="Candara" w:hAnsi="Candara"/>
        </w:rPr>
        <w:t>if a concerto – 1 st movement with cadenza OR 2 nd and 3 rd movements</w:t>
      </w:r>
    </w:p>
    <w:p>
      <w:pPr>
        <w:pStyle w:val="Normal"/>
        <w:rPr>
          <w:rFonts w:ascii="Candara" w:hAnsi="Candara"/>
        </w:rPr>
      </w:pPr>
      <w:r>
        <w:rPr>
          <w:rFonts w:ascii="Candara" w:hAnsi="Candara"/>
        </w:rPr>
        <w:t>-</w:t>
      </w:r>
      <w:r>
        <w:rPr>
          <w:rFonts w:ascii="Candara" w:hAnsi="Candara"/>
          <w:b/>
        </w:rPr>
        <w:t xml:space="preserve"> a virtuoso piece</w:t>
      </w:r>
    </w:p>
    <w:p>
      <w:pPr>
        <w:pStyle w:val="Normal"/>
        <w:rPr>
          <w:rFonts w:ascii="Candara" w:hAnsi="Candara"/>
        </w:rPr>
      </w:pPr>
      <w:r>
        <w:rPr>
          <w:rFonts w:ascii="Candara" w:hAnsi="Candara"/>
          <w:b/>
        </w:rPr>
        <w:t>T</w:t>
      </w:r>
      <w:r>
        <w:rPr>
          <w:rFonts w:ascii="Candara" w:hAnsi="Candara"/>
        </w:rPr>
        <w:t>he solo piece is to be played from memory.</w:t>
      </w:r>
    </w:p>
    <w:p>
      <w:pPr>
        <w:pStyle w:val="Normal"/>
        <w:rPr>
          <w:rFonts w:ascii="Candara" w:hAnsi="Candara"/>
        </w:rPr>
      </w:pPr>
      <w:r>
        <w:rPr>
          <w:rFonts w:ascii="Candara" w:hAnsi="Candara"/>
        </w:rPr>
      </w:r>
    </w:p>
    <w:p>
      <w:pPr>
        <w:pStyle w:val="Normal"/>
        <w:rPr/>
      </w:pPr>
      <w:r>
        <w:rPr>
          <w:rFonts w:ascii="Candara" w:hAnsi="Candara"/>
        </w:rPr>
        <w:t>Only the top three ranked candidates will be awarded in each category.</w:t>
      </w:r>
    </w:p>
    <w:p>
      <w:pPr>
        <w:pStyle w:val="Normal"/>
        <w:rPr>
          <w:rFonts w:ascii="Candara" w:hAnsi="Candara"/>
        </w:rPr>
      </w:pPr>
      <w:r>
        <w:rPr>
          <w:rFonts w:ascii="Candara" w:hAnsi="Candara"/>
        </w:rPr>
      </w:r>
    </w:p>
    <w:p>
      <w:pPr>
        <w:pStyle w:val="Normal"/>
        <w:rPr>
          <w:rFonts w:ascii="Candara" w:hAnsi="Candara"/>
        </w:rPr>
      </w:pPr>
      <w:r>
        <w:rPr>
          <w:rFonts w:ascii="Candara" w:hAnsi="Candara"/>
          <w:b/>
        </w:rPr>
        <w:t>AUREA PRO</w:t>
      </w:r>
      <w:r>
        <w:rPr>
          <w:rFonts w:ascii="Candara" w:hAnsi="Candara"/>
        </w:rPr>
        <w:t xml:space="preserve"> – born in 1991 and younger</w:t>
      </w:r>
    </w:p>
    <w:p>
      <w:pPr>
        <w:pStyle w:val="Normal"/>
        <w:rPr>
          <w:rFonts w:ascii="Candara" w:hAnsi="Candara"/>
        </w:rPr>
      </w:pPr>
      <w:r>
        <w:rPr>
          <w:rFonts w:ascii="Candara" w:hAnsi="Candara"/>
        </w:rPr>
      </w:r>
    </w:p>
    <w:p>
      <w:pPr>
        <w:pStyle w:val="Normal"/>
        <w:rPr>
          <w:rFonts w:ascii="Candara" w:hAnsi="Candara"/>
        </w:rPr>
      </w:pPr>
      <w:r>
        <w:rPr>
          <w:rFonts w:ascii="Candara" w:hAnsi="Candara"/>
          <w:b/>
        </w:rPr>
        <w:t>1 st Round:</w:t>
      </w:r>
      <w:r>
        <w:rPr>
          <w:rFonts w:ascii="Candara" w:hAnsi="Candara"/>
        </w:rPr>
        <w:t xml:space="preserve"> </w:t>
      </w:r>
    </w:p>
    <w:p>
      <w:pPr>
        <w:pStyle w:val="Normal"/>
        <w:rPr/>
      </w:pPr>
      <w:r>
        <w:rPr>
          <w:rFonts w:ascii="Candara" w:hAnsi="Candara"/>
        </w:rPr>
        <w:t>obligatory pieces:</w:t>
      </w:r>
    </w:p>
    <w:p>
      <w:pPr>
        <w:pStyle w:val="Normal"/>
        <w:rPr>
          <w:rFonts w:ascii="Candara" w:hAnsi="Candara"/>
        </w:rPr>
      </w:pPr>
      <w:r>
        <w:rPr>
          <w:rFonts w:ascii="Candara" w:hAnsi="Candara"/>
        </w:rPr>
        <w:t>a. mandatory piece for solo flute by a Croatian composer (new piece) – from sheet music</w:t>
      </w:r>
    </w:p>
    <w:p>
      <w:pPr>
        <w:pStyle w:val="Normal"/>
        <w:rPr/>
      </w:pPr>
      <w:r>
        <w:rPr>
          <w:rFonts w:ascii="Candara" w:hAnsi="Candara"/>
        </w:rPr>
        <w:t>AND</w:t>
      </w:r>
    </w:p>
    <w:p>
      <w:pPr>
        <w:pStyle w:val="Normal"/>
        <w:rPr/>
      </w:pPr>
      <w:r>
        <w:rPr>
          <w:rFonts w:ascii="Candara" w:hAnsi="Candara"/>
        </w:rPr>
        <w:t xml:space="preserve">b. J. S. Bach. Partita in a minor  </w:t>
      </w:r>
      <w:r>
        <w:rPr>
          <w:rFonts w:ascii="Candara" w:hAnsi="Candara"/>
        </w:rPr>
        <w:t xml:space="preserve">BWV 1013 </w:t>
      </w:r>
      <w:r>
        <w:rPr>
          <w:rFonts w:ascii="Candara" w:hAnsi="Candara"/>
        </w:rPr>
        <w:t>(without repetitions) – from memory</w:t>
      </w:r>
    </w:p>
    <w:p>
      <w:pPr>
        <w:pStyle w:val="Normal"/>
        <w:rPr>
          <w:rFonts w:ascii="Candara" w:hAnsi="Candara"/>
        </w:rPr>
      </w:pPr>
      <w:r>
        <w:rPr>
          <w:rFonts w:ascii="Candara" w:hAnsi="Candara"/>
        </w:rPr>
      </w:r>
    </w:p>
    <w:p>
      <w:pPr>
        <w:pStyle w:val="Normal"/>
        <w:rPr>
          <w:rFonts w:ascii="Candara" w:hAnsi="Candara"/>
        </w:rPr>
      </w:pPr>
      <w:r>
        <w:rPr>
          <w:rFonts w:ascii="Candara" w:hAnsi="Candara"/>
          <w:b/>
        </w:rPr>
        <w:t>2nd Round:</w:t>
      </w:r>
      <w:r>
        <w:rPr>
          <w:rFonts w:ascii="Candara" w:hAnsi="Candara"/>
        </w:rPr>
        <w:t xml:space="preserve"> </w:t>
      </w:r>
    </w:p>
    <w:p>
      <w:pPr>
        <w:pStyle w:val="Normal"/>
        <w:rPr/>
      </w:pPr>
      <w:r>
        <w:rPr>
          <w:rFonts w:ascii="Candara" w:hAnsi="Candara"/>
        </w:rPr>
        <w:t>up to 30 minutes</w:t>
      </w:r>
    </w:p>
    <w:p>
      <w:pPr>
        <w:pStyle w:val="Normal"/>
        <w:rPr/>
      </w:pPr>
      <w:r>
        <w:rPr>
          <w:rFonts w:ascii="Candara" w:hAnsi="Candara"/>
        </w:rPr>
        <w:t>a. A whole more movement work – from score</w:t>
      </w:r>
    </w:p>
    <w:p>
      <w:pPr>
        <w:pStyle w:val="Normal"/>
        <w:rPr/>
      </w:pPr>
      <w:r>
        <w:rPr>
          <w:rFonts w:ascii="Candara" w:hAnsi="Candara"/>
        </w:rPr>
        <w:t>b. A virtuoso piece – from memory</w:t>
      </w:r>
    </w:p>
    <w:p>
      <w:pPr>
        <w:pStyle w:val="Normal"/>
        <w:rPr>
          <w:rFonts w:ascii="Candara" w:hAnsi="Candara"/>
        </w:rPr>
      </w:pPr>
      <w:r>
        <w:rPr>
          <w:rFonts w:ascii="Candara" w:hAnsi="Candara"/>
        </w:rPr>
      </w:r>
    </w:p>
    <w:p>
      <w:pPr>
        <w:pStyle w:val="Normal"/>
        <w:rPr/>
      </w:pPr>
      <w:r>
        <w:rPr>
          <w:rFonts w:ascii="Candara" w:hAnsi="Candara"/>
        </w:rPr>
        <w:t>Maximum number of competitors in the 2nd round is 6 (six).</w:t>
      </w:r>
    </w:p>
    <w:p>
      <w:pPr>
        <w:pStyle w:val="Normal"/>
        <w:rPr>
          <w:rFonts w:ascii="Candara" w:hAnsi="Candara"/>
        </w:rPr>
      </w:pPr>
      <w:r>
        <w:rPr>
          <w:rFonts w:ascii="Candara" w:hAnsi="Candara"/>
        </w:rPr>
      </w:r>
    </w:p>
    <w:p>
      <w:pPr>
        <w:pStyle w:val="Normal"/>
        <w:rPr>
          <w:rFonts w:ascii="Candara" w:hAnsi="Candara"/>
          <w:b/>
          <w:b/>
          <w:u w:val="single"/>
        </w:rPr>
      </w:pPr>
      <w:r>
        <w:rPr>
          <w:rFonts w:ascii="Candara" w:hAnsi="Candara"/>
          <w:b/>
          <w:u w:val="single"/>
        </w:rPr>
        <w:t>5. Application</w:t>
      </w:r>
    </w:p>
    <w:p>
      <w:pPr>
        <w:pStyle w:val="Normal"/>
        <w:rPr>
          <w:rFonts w:ascii="Candara" w:hAnsi="Candara"/>
        </w:rPr>
      </w:pPr>
      <w:r>
        <w:rPr>
          <w:rFonts w:ascii="Candara" w:hAnsi="Candara"/>
        </w:rPr>
      </w:r>
    </w:p>
    <w:p>
      <w:pPr>
        <w:pStyle w:val="Normal"/>
        <w:rPr/>
      </w:pPr>
      <w:r>
        <w:rPr>
          <w:rFonts w:ascii="Candara" w:hAnsi="Candara"/>
        </w:rPr>
        <w:t>Fill in the digital application form.</w:t>
      </w:r>
    </w:p>
    <w:p>
      <w:pPr>
        <w:pStyle w:val="Normal"/>
        <w:rPr>
          <w:rFonts w:ascii="Candara" w:hAnsi="Candara"/>
        </w:rPr>
      </w:pPr>
      <w:r>
        <w:rPr>
          <w:rFonts w:ascii="Candara" w:hAnsi="Candara"/>
        </w:rPr>
      </w:r>
    </w:p>
    <w:p>
      <w:pPr>
        <w:pStyle w:val="Normal"/>
        <w:rPr/>
      </w:pPr>
      <w:r>
        <w:rPr>
          <w:rFonts w:ascii="Candara" w:hAnsi="Candara"/>
        </w:rPr>
        <w:t>Attach the following:</w:t>
      </w:r>
    </w:p>
    <w:p>
      <w:pPr>
        <w:pStyle w:val="Normal"/>
        <w:rPr/>
      </w:pPr>
      <w:r>
        <w:rPr>
          <w:rFonts w:ascii="Candara" w:hAnsi="Candara"/>
        </w:rPr>
        <w:t>- Copy of your passport</w:t>
      </w:r>
    </w:p>
    <w:p>
      <w:pPr>
        <w:pStyle w:val="Normal"/>
        <w:rPr/>
      </w:pPr>
      <w:r>
        <w:rPr>
          <w:rFonts w:ascii="Candara" w:hAnsi="Candara"/>
        </w:rPr>
        <w:t>- Confirmation of the paid fee</w:t>
      </w:r>
    </w:p>
    <w:p>
      <w:pPr>
        <w:pStyle w:val="Normal"/>
        <w:rPr/>
      </w:pPr>
      <w:r>
        <w:rPr>
          <w:rFonts w:ascii="Candara" w:hAnsi="Candara"/>
        </w:rPr>
        <w:t>- Scores for all the pieces</w:t>
      </w:r>
    </w:p>
    <w:p>
      <w:pPr>
        <w:pStyle w:val="Normal"/>
        <w:rPr>
          <w:rFonts w:ascii="Candara" w:hAnsi="Candara"/>
        </w:rPr>
      </w:pPr>
      <w:r>
        <w:rPr>
          <w:rFonts w:ascii="Candara" w:hAnsi="Candara"/>
        </w:rPr>
      </w:r>
    </w:p>
    <w:p>
      <w:pPr>
        <w:pStyle w:val="Normal"/>
        <w:rPr/>
      </w:pPr>
      <w:r>
        <w:rPr>
          <w:rFonts w:ascii="Candara" w:hAnsi="Candara"/>
        </w:rPr>
        <w:t xml:space="preserve">Last day to apply is </w:t>
      </w:r>
      <w:r>
        <w:rPr>
          <w:rFonts w:ascii="Candara" w:hAnsi="Candara"/>
          <w:b/>
          <w:u w:val="single"/>
        </w:rPr>
        <w:t>October 1 st , 2021</w:t>
      </w:r>
      <w:r>
        <w:rPr>
          <w:rFonts w:ascii="Candara" w:hAnsi="Candara"/>
        </w:rPr>
        <w:t>.</w:t>
      </w:r>
    </w:p>
    <w:p>
      <w:pPr>
        <w:pStyle w:val="Normal"/>
        <w:rPr/>
      </w:pPr>
      <w:r>
        <w:rPr>
          <w:rFonts w:ascii="Candara" w:hAnsi="Candara"/>
        </w:rPr>
        <w:t>Applications sent after the closing date as well as incomplete ones will not be taken into consideration. Candidates are also required to send music scores for all the works that</w:t>
      </w:r>
    </w:p>
    <w:p>
      <w:pPr>
        <w:pStyle w:val="Normal"/>
        <w:rPr/>
      </w:pPr>
      <w:r>
        <w:rPr>
          <w:rFonts w:ascii="Candara" w:hAnsi="Candara"/>
        </w:rPr>
        <w:t>they will perform.</w:t>
      </w:r>
    </w:p>
    <w:p>
      <w:pPr>
        <w:pStyle w:val="Normal"/>
        <w:rPr>
          <w:rFonts w:ascii="Candara" w:hAnsi="Candara"/>
        </w:rPr>
      </w:pPr>
      <w:r>
        <w:rPr>
          <w:rFonts w:ascii="Candara" w:hAnsi="Candara"/>
        </w:rPr>
      </w:r>
    </w:p>
    <w:p>
      <w:pPr>
        <w:pStyle w:val="Normal"/>
        <w:rPr/>
      </w:pPr>
      <w:r>
        <w:rPr>
          <w:rFonts w:ascii="Candara" w:hAnsi="Candara"/>
          <w:b/>
          <w:u w:val="single"/>
        </w:rPr>
        <w:t>6. Registration fees</w:t>
      </w:r>
    </w:p>
    <w:p>
      <w:pPr>
        <w:pStyle w:val="Normal"/>
        <w:rPr>
          <w:rFonts w:ascii="Candara" w:hAnsi="Candara"/>
        </w:rPr>
      </w:pPr>
      <w:r>
        <w:rPr>
          <w:rFonts w:ascii="Candara" w:hAnsi="Candara"/>
        </w:rPr>
      </w:r>
    </w:p>
    <w:p>
      <w:pPr>
        <w:pStyle w:val="Normal"/>
        <w:rPr/>
      </w:pPr>
      <w:r>
        <w:rPr>
          <w:rFonts w:ascii="Candara" w:hAnsi="Candara"/>
          <w:b/>
        </w:rPr>
        <w:t>Aurea Leptirići</w:t>
      </w:r>
    </w:p>
    <w:p>
      <w:pPr>
        <w:pStyle w:val="Normal"/>
        <w:rPr/>
      </w:pPr>
      <w:r>
        <w:rPr>
          <w:rFonts w:ascii="Candara" w:hAnsi="Candara"/>
        </w:rPr>
        <w:t xml:space="preserve"> </w:t>
      </w:r>
      <w:r>
        <w:rPr>
          <w:rFonts w:ascii="Candara" w:hAnsi="Candara"/>
        </w:rPr>
        <w:t>Registration fee = €25</w:t>
      </w:r>
    </w:p>
    <w:p>
      <w:pPr>
        <w:pStyle w:val="Normal"/>
        <w:rPr/>
      </w:pPr>
      <w:r>
        <w:rPr>
          <w:rFonts w:ascii="Candara" w:hAnsi="Candara"/>
        </w:rPr>
        <w:t xml:space="preserve"> </w:t>
      </w:r>
      <w:r>
        <w:rPr>
          <w:rFonts w:ascii="Candara" w:hAnsi="Candara"/>
        </w:rPr>
        <w:t>Official accompanist = €30 (one rehearsal and competition)</w:t>
      </w:r>
    </w:p>
    <w:p>
      <w:pPr>
        <w:pStyle w:val="Normal"/>
        <w:rPr>
          <w:rFonts w:ascii="Candara" w:hAnsi="Candara"/>
        </w:rPr>
      </w:pPr>
      <w:r>
        <w:rPr>
          <w:rFonts w:ascii="Candara" w:hAnsi="Candara"/>
        </w:rPr>
      </w:r>
    </w:p>
    <w:p>
      <w:pPr>
        <w:pStyle w:val="Normal"/>
        <w:rPr/>
      </w:pPr>
      <w:r>
        <w:rPr>
          <w:rFonts w:ascii="Candara" w:hAnsi="Candara"/>
          <w:b/>
        </w:rPr>
        <w:t>Aurea Jeunesse</w:t>
      </w:r>
    </w:p>
    <w:p>
      <w:pPr>
        <w:pStyle w:val="Normal"/>
        <w:rPr/>
      </w:pPr>
      <w:r>
        <w:rPr>
          <w:rFonts w:ascii="Candara" w:hAnsi="Candara"/>
        </w:rPr>
        <w:t xml:space="preserve"> </w:t>
      </w:r>
      <w:r>
        <w:rPr>
          <w:rFonts w:ascii="Candara" w:hAnsi="Candara"/>
        </w:rPr>
        <w:t>Registration fee = €50</w:t>
      </w:r>
    </w:p>
    <w:p>
      <w:pPr>
        <w:pStyle w:val="Normal"/>
        <w:rPr/>
      </w:pPr>
      <w:r>
        <w:rPr>
          <w:rFonts w:ascii="Candara" w:hAnsi="Candara"/>
        </w:rPr>
        <w:t xml:space="preserve"> </w:t>
      </w:r>
      <w:r>
        <w:rPr>
          <w:rFonts w:ascii="Candara" w:hAnsi="Candara"/>
        </w:rPr>
        <w:t>Official accompanist = €50 (one rehearsal and competition)</w:t>
      </w:r>
    </w:p>
    <w:p>
      <w:pPr>
        <w:pStyle w:val="Normal"/>
        <w:rPr>
          <w:rFonts w:ascii="Candara" w:hAnsi="Candara"/>
        </w:rPr>
      </w:pPr>
      <w:r>
        <w:rPr>
          <w:rFonts w:ascii="Candara" w:hAnsi="Candara"/>
        </w:rPr>
      </w:r>
    </w:p>
    <w:p>
      <w:pPr>
        <w:pStyle w:val="Normal"/>
        <w:rPr/>
      </w:pPr>
      <w:r>
        <w:rPr>
          <w:rFonts w:ascii="Candara" w:hAnsi="Candara"/>
          <w:b/>
        </w:rPr>
        <w:t>Aurea Pro</w:t>
      </w:r>
    </w:p>
    <w:p>
      <w:pPr>
        <w:pStyle w:val="Normal"/>
        <w:rPr/>
      </w:pPr>
      <w:r>
        <w:rPr>
          <w:rFonts w:ascii="Candara" w:hAnsi="Candara"/>
        </w:rPr>
        <w:t xml:space="preserve"> </w:t>
      </w:r>
      <w:r>
        <w:rPr>
          <w:rFonts w:ascii="Candara" w:hAnsi="Candara"/>
        </w:rPr>
        <w:t>Registration fee = €70</w:t>
      </w:r>
    </w:p>
    <w:p>
      <w:pPr>
        <w:pStyle w:val="Normal"/>
        <w:rPr>
          <w:rFonts w:ascii="Candara" w:hAnsi="Candara"/>
        </w:rPr>
      </w:pPr>
      <w:r>
        <w:rPr>
          <w:rFonts w:ascii="Candara" w:hAnsi="Candara"/>
        </w:rPr>
        <w:t>Official accompanist = €50 (one rehearsal and competition)</w:t>
      </w:r>
    </w:p>
    <w:p>
      <w:pPr>
        <w:pStyle w:val="Normal"/>
        <w:rPr>
          <w:rFonts w:ascii="Candara" w:hAnsi="Candara"/>
        </w:rPr>
      </w:pPr>
      <w:r>
        <w:rPr>
          <w:rFonts w:ascii="Candara" w:hAnsi="Candara"/>
        </w:rPr>
      </w:r>
    </w:p>
    <w:p>
      <w:pPr>
        <w:pStyle w:val="Normal"/>
        <w:rPr/>
      </w:pPr>
      <w:r>
        <w:rPr>
          <w:rFonts w:ascii="Candara" w:hAnsi="Candara"/>
        </w:rPr>
        <w:t>20% discount for the members of the Croatian Flutists Association (HDF) who regularly pay</w:t>
      </w:r>
    </w:p>
    <w:p>
      <w:pPr>
        <w:pStyle w:val="Normal"/>
        <w:rPr>
          <w:rFonts w:ascii="Candara" w:hAnsi="Candara"/>
        </w:rPr>
      </w:pPr>
      <w:r>
        <w:rPr>
          <w:rFonts w:ascii="Candara" w:hAnsi="Candara"/>
        </w:rPr>
        <w:t>their membership fee.</w:t>
      </w:r>
    </w:p>
    <w:p>
      <w:pPr>
        <w:pStyle w:val="Normal"/>
        <w:rPr>
          <w:rFonts w:ascii="Candara" w:hAnsi="Candara"/>
        </w:rPr>
      </w:pPr>
      <w:r>
        <w:rPr>
          <w:rFonts w:ascii="Candara" w:hAnsi="Candara"/>
        </w:rPr>
      </w:r>
    </w:p>
    <w:p>
      <w:pPr>
        <w:pStyle w:val="Normal"/>
        <w:rPr/>
      </w:pPr>
      <w:r>
        <w:rPr>
          <w:rFonts w:ascii="Candara" w:hAnsi="Candara"/>
          <w:b/>
          <w:u w:val="single"/>
        </w:rPr>
        <w:t>7. Bank account</w:t>
      </w:r>
    </w:p>
    <w:p>
      <w:pPr>
        <w:pStyle w:val="Normal"/>
        <w:rPr>
          <w:rFonts w:ascii="Candara" w:hAnsi="Candara"/>
        </w:rPr>
      </w:pPr>
      <w:r>
        <w:rPr>
          <w:rFonts w:ascii="Candara" w:hAnsi="Candara"/>
        </w:rPr>
      </w:r>
    </w:p>
    <w:p>
      <w:pPr>
        <w:pStyle w:val="Normal"/>
        <w:rPr/>
      </w:pPr>
      <w:r>
        <w:rPr>
          <w:rFonts w:ascii="Candara" w:hAnsi="Candara"/>
        </w:rPr>
        <w:t>HR46 23600001101679952 (HRK Account for Croatian competitors)</w:t>
      </w:r>
    </w:p>
    <w:p>
      <w:pPr>
        <w:pStyle w:val="Normal"/>
        <w:rPr/>
      </w:pPr>
      <w:r>
        <w:rPr>
          <w:rFonts w:ascii="Candara" w:hAnsi="Candara"/>
        </w:rPr>
        <w:t>HR06 23600002100279376 (foreign currency account for foreign competitors)</w:t>
      </w:r>
    </w:p>
    <w:p>
      <w:pPr>
        <w:pStyle w:val="Normal"/>
        <w:rPr/>
      </w:pPr>
      <w:r>
        <w:rPr>
          <w:rFonts w:ascii="Candara" w:hAnsi="Candara"/>
        </w:rPr>
        <w:t>SWIFT code : ZABAHR2X</w:t>
      </w:r>
    </w:p>
    <w:p>
      <w:pPr>
        <w:pStyle w:val="Normal"/>
        <w:rPr>
          <w:rFonts w:ascii="Candara" w:hAnsi="Candara"/>
        </w:rPr>
      </w:pPr>
      <w:r>
        <w:rPr>
          <w:rFonts w:ascii="Candara" w:hAnsi="Candara"/>
        </w:rPr>
      </w:r>
    </w:p>
    <w:p>
      <w:pPr>
        <w:pStyle w:val="Normal"/>
        <w:rPr>
          <w:rFonts w:ascii="Candara" w:hAnsi="Candara"/>
        </w:rPr>
      </w:pPr>
      <w:r>
        <w:rPr>
          <w:rFonts w:ascii="Candara" w:hAnsi="Candara"/>
        </w:rPr>
        <w:t xml:space="preserve">All participants will receive a Diploma for participation. </w:t>
      </w:r>
    </w:p>
    <w:p>
      <w:pPr>
        <w:pStyle w:val="Normal"/>
        <w:rPr/>
      </w:pPr>
      <w:r>
        <w:rPr>
          <w:rFonts w:ascii="Candara" w:hAnsi="Candara"/>
        </w:rPr>
        <w:t>The jury may, if they decide, award special prizes.</w:t>
      </w:r>
    </w:p>
    <w:p>
      <w:pPr>
        <w:pStyle w:val="Normal"/>
        <w:rPr/>
      </w:pPr>
      <w:r>
        <w:rPr>
          <w:rFonts w:ascii="Candara" w:hAnsi="Candara"/>
        </w:rPr>
        <w:t>Contestants are not allowed to contact anyone during the performance. Any suggestions, comments or advices will lead to disqualification.</w:t>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pPr>
      <w:r>
        <w:rPr>
          <w:rFonts w:ascii="Candara" w:hAnsi="Candara"/>
          <w:b/>
          <w:u w:val="single"/>
        </w:rPr>
        <w:t>8. Official accompanists</w:t>
      </w:r>
    </w:p>
    <w:p>
      <w:pPr>
        <w:pStyle w:val="Normal"/>
        <w:rPr>
          <w:rFonts w:ascii="Candara" w:hAnsi="Candara"/>
        </w:rPr>
      </w:pPr>
      <w:r>
        <w:rPr>
          <w:rFonts w:ascii="Candara" w:hAnsi="Candara"/>
        </w:rPr>
      </w:r>
    </w:p>
    <w:p>
      <w:pPr>
        <w:pStyle w:val="Normal"/>
        <w:rPr/>
      </w:pPr>
      <w:r>
        <w:rPr>
          <w:rFonts w:ascii="Candara" w:hAnsi="Candara"/>
        </w:rPr>
        <w:t>The candidates can play with the official pianist, if they request so in the application form. A</w:t>
      </w:r>
    </w:p>
    <w:p>
      <w:pPr>
        <w:pStyle w:val="Normal"/>
        <w:rPr/>
      </w:pPr>
      <w:r>
        <w:rPr>
          <w:rFonts w:ascii="Candara" w:hAnsi="Candara"/>
        </w:rPr>
        <w:t>rehearsal before each round is guaranteed for all competitors, as well as an appropriate warm-up room one hour before their performance.</w:t>
      </w:r>
    </w:p>
    <w:p>
      <w:pPr>
        <w:pStyle w:val="Normal"/>
        <w:rPr>
          <w:rFonts w:ascii="Candara" w:hAnsi="Candara"/>
        </w:rPr>
      </w:pPr>
      <w:r>
        <w:rPr>
          <w:rFonts w:ascii="Candara" w:hAnsi="Candara"/>
        </w:rPr>
      </w:r>
    </w:p>
    <w:p>
      <w:pPr>
        <w:pStyle w:val="Normal"/>
        <w:rPr/>
      </w:pPr>
      <w:r>
        <w:rPr>
          <w:rFonts w:ascii="Candara" w:hAnsi="Candara"/>
          <w:b/>
          <w:u w:val="single"/>
        </w:rPr>
        <w:t>9. The Jury</w:t>
      </w:r>
    </w:p>
    <w:p>
      <w:pPr>
        <w:pStyle w:val="Normal"/>
        <w:jc w:val="both"/>
        <w:rPr>
          <w:rFonts w:ascii="Candara" w:hAnsi="Candara"/>
        </w:rPr>
      </w:pPr>
      <w:r>
        <w:rPr>
          <w:rFonts w:ascii="Candara" w:hAnsi="Candara"/>
        </w:rPr>
      </w:r>
    </w:p>
    <w:p>
      <w:pPr>
        <w:pStyle w:val="Normal"/>
        <w:jc w:val="both"/>
        <w:rPr/>
      </w:pPr>
      <w:r>
        <w:rPr>
          <w:rFonts w:ascii="Candara" w:hAnsi="Candara"/>
        </w:rPr>
        <w:t xml:space="preserve">The jury consists of distinguished Croatian and foreign flutists. </w:t>
      </w:r>
    </w:p>
    <w:p>
      <w:pPr>
        <w:pStyle w:val="Normal"/>
        <w:jc w:val="both"/>
        <w:rPr/>
      </w:pPr>
      <w:r>
        <w:rPr>
          <w:rFonts w:ascii="Candara" w:hAnsi="Candara"/>
        </w:rPr>
        <w:t>The jury's decision will be final and irrevocable. The results will be printed and published within maximum 2 hours after each round. Only candidates who pass into the next round or awarded candidates will be published.</w:t>
      </w:r>
    </w:p>
    <w:p>
      <w:pPr>
        <w:pStyle w:val="Normal"/>
        <w:rPr>
          <w:rFonts w:ascii="Candara" w:hAnsi="Candara"/>
        </w:rPr>
      </w:pPr>
      <w:r>
        <w:rPr>
          <w:rFonts w:ascii="Candara" w:hAnsi="Candara"/>
        </w:rPr>
      </w:r>
    </w:p>
    <w:p>
      <w:pPr>
        <w:pStyle w:val="Normal"/>
        <w:rPr>
          <w:rFonts w:ascii="Candara" w:hAnsi="Candara"/>
        </w:rPr>
      </w:pPr>
      <w:r>
        <w:rPr>
          <w:rFonts w:ascii="Candara" w:hAnsi="Candara"/>
        </w:rPr>
        <w:t>The jury members will be announced at a later date</w:t>
      </w:r>
    </w:p>
    <w:p>
      <w:pPr>
        <w:pStyle w:val="Normal"/>
        <w:rPr>
          <w:rFonts w:ascii="Candara" w:hAnsi="Candara"/>
        </w:rPr>
      </w:pPr>
      <w:r>
        <w:rPr>
          <w:rFonts w:ascii="Candara" w:hAnsi="Candara"/>
        </w:rPr>
      </w:r>
    </w:p>
    <w:p>
      <w:pPr>
        <w:pStyle w:val="Normal"/>
        <w:rPr/>
      </w:pPr>
      <w:r>
        <w:rPr>
          <w:rFonts w:ascii="Candara" w:hAnsi="Candara"/>
          <w:b/>
          <w:u w:val="single"/>
        </w:rPr>
        <w:t>10. Prizes</w:t>
      </w:r>
    </w:p>
    <w:p>
      <w:pPr>
        <w:pStyle w:val="Normal"/>
        <w:rPr>
          <w:rFonts w:ascii="Candara" w:hAnsi="Candara"/>
        </w:rPr>
      </w:pPr>
      <w:r>
        <w:rPr>
          <w:rFonts w:ascii="Candara" w:hAnsi="Candara"/>
        </w:rPr>
      </w:r>
    </w:p>
    <w:p>
      <w:pPr>
        <w:pStyle w:val="Normal"/>
        <w:rPr/>
      </w:pPr>
      <w:r>
        <w:rPr>
          <w:rFonts w:ascii="Candara" w:hAnsi="Candara"/>
        </w:rPr>
        <w:t>The jury gives regular and special prizes in each category.</w:t>
      </w:r>
    </w:p>
    <w:p>
      <w:pPr>
        <w:pStyle w:val="Normal"/>
        <w:rPr>
          <w:rFonts w:ascii="Candara" w:hAnsi="Candara"/>
        </w:rPr>
      </w:pPr>
      <w:r>
        <w:rPr>
          <w:rFonts w:ascii="Candara" w:hAnsi="Candara"/>
        </w:rPr>
      </w:r>
    </w:p>
    <w:p>
      <w:pPr>
        <w:pStyle w:val="Normal"/>
        <w:rPr/>
      </w:pPr>
      <w:r>
        <w:rPr>
          <w:rFonts w:ascii="Candara" w:hAnsi="Candara"/>
          <w:b/>
          <w:u w:val="single"/>
        </w:rPr>
        <w:t>11. Expenses</w:t>
      </w:r>
    </w:p>
    <w:p>
      <w:pPr>
        <w:pStyle w:val="Normal"/>
        <w:rPr>
          <w:rFonts w:ascii="Candara" w:hAnsi="Candara"/>
        </w:rPr>
      </w:pPr>
      <w:r>
        <w:rPr>
          <w:rFonts w:ascii="Candara" w:hAnsi="Candara"/>
        </w:rPr>
      </w:r>
    </w:p>
    <w:p>
      <w:pPr>
        <w:pStyle w:val="Normal"/>
        <w:jc w:val="both"/>
        <w:rPr>
          <w:rFonts w:ascii="Candara" w:hAnsi="Candara"/>
        </w:rPr>
      </w:pPr>
      <w:r>
        <w:rPr>
          <w:rFonts w:ascii="Candara" w:hAnsi="Candara"/>
        </w:rPr>
        <w:t>Candidates cover the costs of registration fee, bank fees, travel and accommodation expenses and the costs for the piano accompanist. The fee will be refunded only if the competition is cancelled by the organizer.</w:t>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pPr>
      <w:r>
        <w:rPr>
          <w:rFonts w:ascii="Candara" w:hAnsi="Candara"/>
          <w:b/>
          <w:u w:val="single"/>
        </w:rPr>
        <w:t>12. Arrival of the candidates and registration</w:t>
      </w:r>
    </w:p>
    <w:p>
      <w:pPr>
        <w:pStyle w:val="Normal"/>
        <w:rPr>
          <w:rFonts w:ascii="Candara" w:hAnsi="Candara"/>
        </w:rPr>
      </w:pPr>
      <w:r>
        <w:rPr>
          <w:rFonts w:ascii="Candara" w:hAnsi="Candara"/>
        </w:rPr>
      </w:r>
    </w:p>
    <w:p>
      <w:pPr>
        <w:pStyle w:val="Normal"/>
        <w:jc w:val="both"/>
        <w:rPr>
          <w:rFonts w:ascii="Candara" w:hAnsi="Candara"/>
        </w:rPr>
      </w:pPr>
      <w:r>
        <w:rPr>
          <w:rFonts w:ascii="Candara" w:hAnsi="Candara"/>
        </w:rPr>
        <w:t>The candidates must register at the Dugo Selo Music School no later than one hour before the start of their category, with a personal identification document. If candidates fail to register on time, they will be disqualified from the competition.</w:t>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rFonts w:ascii="Candara" w:hAnsi="Candara"/>
          <w:b/>
          <w:b/>
          <w:u w:val="single"/>
        </w:rPr>
      </w:pPr>
      <w:r>
        <w:rPr>
          <w:rFonts w:ascii="Candara" w:hAnsi="Candara"/>
          <w:b/>
          <w:u w:val="single"/>
        </w:rPr>
        <w:t xml:space="preserve">13. Order of performance </w:t>
      </w:r>
      <w:r>
        <w:rPr>
          <w:rFonts w:ascii="MS Gothic" w:hAnsi="MS Gothic"/>
          <w:b/>
          <w:u w:val="single"/>
        </w:rPr>
        <w:t> </w:t>
      </w:r>
    </w:p>
    <w:p>
      <w:pPr>
        <w:pStyle w:val="Normal"/>
        <w:rPr>
          <w:rFonts w:ascii="Candara" w:hAnsi="Candara"/>
        </w:rPr>
      </w:pPr>
      <w:r>
        <w:rPr>
          <w:rFonts w:ascii="Candara" w:hAnsi="Candara"/>
        </w:rPr>
      </w:r>
    </w:p>
    <w:p>
      <w:pPr>
        <w:pStyle w:val="Normal"/>
        <w:rPr/>
      </w:pPr>
      <w:r>
        <w:rPr>
          <w:rFonts w:ascii="Candara" w:hAnsi="Candara"/>
        </w:rPr>
        <w:t>In all categories and rounds, the order of performance will be determined by the organizer by a random choice.</w:t>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pPr>
      <w:r>
        <w:rPr>
          <w:rFonts w:ascii="Candara" w:hAnsi="Candara"/>
          <w:b/>
          <w:u w:val="single"/>
        </w:rPr>
        <w:t>14. Competition schedule</w:t>
      </w:r>
    </w:p>
    <w:p>
      <w:pPr>
        <w:pStyle w:val="Normal"/>
        <w:rPr>
          <w:rFonts w:ascii="Candara" w:hAnsi="Candara"/>
        </w:rPr>
      </w:pPr>
      <w:r>
        <w:rPr>
          <w:rFonts w:ascii="Candara" w:hAnsi="Candara"/>
        </w:rPr>
      </w:r>
    </w:p>
    <w:p>
      <w:pPr>
        <w:pStyle w:val="Normal"/>
        <w:rPr/>
      </w:pPr>
      <w:r>
        <w:rPr>
          <w:rFonts w:ascii="Candara" w:hAnsi="Candara"/>
        </w:rPr>
        <w:t>later</w:t>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rFonts w:ascii="Candara" w:hAnsi="Candara"/>
          <w:b/>
          <w:b/>
          <w:u w:val="single"/>
        </w:rPr>
      </w:pPr>
      <w:r>
        <w:rPr>
          <w:rFonts w:ascii="Candara" w:hAnsi="Candara"/>
          <w:b/>
          <w:u w:val="single"/>
        </w:rPr>
        <w:t>15. Information</w:t>
      </w:r>
      <w:r>
        <w:rPr>
          <w:rFonts w:ascii="MS Gothic" w:hAnsi="MS Gothic"/>
          <w:b/>
          <w:u w:val="single"/>
        </w:rPr>
        <w:t> </w:t>
      </w:r>
    </w:p>
    <w:p>
      <w:pPr>
        <w:pStyle w:val="Normal"/>
        <w:rPr>
          <w:rFonts w:ascii="Candara" w:hAnsi="Candara"/>
        </w:rPr>
      </w:pPr>
      <w:r>
        <w:rPr>
          <w:rFonts w:ascii="Candara" w:hAnsi="Candara"/>
        </w:rPr>
      </w:r>
    </w:p>
    <w:p>
      <w:pPr>
        <w:pStyle w:val="Normal"/>
        <w:rPr/>
      </w:pPr>
      <w:r>
        <w:rPr>
          <w:rFonts w:ascii="Candara" w:hAnsi="Candara"/>
        </w:rPr>
        <w:t>For all additional information concerning the Flauta Aurea competition, please</w:t>
      </w:r>
    </w:p>
    <w:p>
      <w:pPr>
        <w:pStyle w:val="Normal"/>
        <w:rPr/>
      </w:pPr>
      <w:r>
        <w:rPr>
          <w:rFonts w:ascii="Candara" w:hAnsi="Candara"/>
        </w:rPr>
        <w:t>contact the Croatian Flutists Association (Hrvatsko društvo flautista), Gundulićeva</w:t>
      </w:r>
    </w:p>
    <w:p>
      <w:pPr>
        <w:pStyle w:val="Normal"/>
        <w:rPr/>
      </w:pPr>
      <w:r>
        <w:rPr>
          <w:rFonts w:ascii="Candara" w:hAnsi="Candara"/>
        </w:rPr>
        <w:t xml:space="preserve">ulica 4, 10 000 Zagreb, Hrvatska or at: </w:t>
      </w:r>
      <w:hyperlink r:id="rId3">
        <w:r>
          <w:rPr>
            <w:rStyle w:val="InternetLink"/>
            <w:rFonts w:ascii="Candara" w:hAnsi="Candara"/>
          </w:rPr>
          <w:t>hrvatsko.drustvo.flautista@gmail.com</w:t>
        </w:r>
      </w:hyperlink>
      <w:r>
        <w:rPr>
          <w:rFonts w:ascii="Candara" w:hAnsi="Candara"/>
        </w:rPr>
        <w:t>.</w:t>
      </w:r>
    </w:p>
    <w:p>
      <w:pPr>
        <w:pStyle w:val="Normal"/>
        <w:rPr>
          <w:rFonts w:ascii="Candara" w:hAnsi="Candara"/>
        </w:rPr>
      </w:pPr>
      <w:r>
        <w:rPr>
          <w:rFonts w:ascii="Candara" w:hAnsi="Candara"/>
        </w:rPr>
      </w:r>
    </w:p>
    <w:p>
      <w:pPr>
        <w:pStyle w:val="Normal"/>
        <w:rPr/>
      </w:pPr>
      <w:r>
        <w:rPr/>
      </w:r>
    </w:p>
    <w:sectPr>
      <w:type w:val="nextPage"/>
      <w:pgSz w:w="11906" w:h="16838"/>
      <w:pgMar w:left="1134" w:right="1134" w:header="0" w:top="980"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ndara">
    <w:charset w:val="00"/>
    <w:family w:val="roman"/>
    <w:pitch w:val="variable"/>
  </w:font>
  <w:font w:name="MS Gothic">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lang w:val="en-GB" w:eastAsia="zh-CN" w:bidi="hi-IN"/>
      </w:rPr>
    </w:rPrDefault>
    <w:pPrDefault>
      <w:pPr/>
    </w:pPrDefault>
  </w:docDefaults>
  <w:latentStyles w:defLockedState="0" w:defUIPriority="99" w:defSemiHidden="1" w:defUnhideWhenUsed="1" w:defQFormat="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Mangal"/>
      <w:color w:val="auto"/>
      <w:sz w:val="24"/>
      <w:szCs w:val="24"/>
      <w:lang w:val="en-GB" w:eastAsia="zh-CN" w:bidi="hi-IN"/>
    </w:rPr>
  </w:style>
  <w:style w:type="paragraph" w:styleId="Heading1">
    <w:name w:val="Heading 1"/>
    <w:basedOn w:val="Normal"/>
    <w:qFormat/>
    <w:pPr>
      <w:spacing w:before="480" w:after="0"/>
    </w:pPr>
    <w:rPr>
      <w:b/>
      <w:color w:val="345A8A"/>
      <w:sz w:val="32"/>
    </w:rPr>
  </w:style>
  <w:style w:type="paragraph" w:styleId="Heading2">
    <w:name w:val="Heading 2"/>
    <w:basedOn w:val="Normal"/>
    <w:qFormat/>
    <w:pPr>
      <w:spacing w:before="200" w:after="0"/>
    </w:pPr>
    <w:rPr>
      <w:b/>
      <w:color w:val="4F81BD"/>
      <w:sz w:val="26"/>
    </w:rPr>
  </w:style>
  <w:style w:type="paragraph" w:styleId="Heading3">
    <w:name w:val="Heading 3"/>
    <w:basedOn w:val="Normal"/>
    <w:qFormat/>
    <w:pPr>
      <w:spacing w:before="200" w:after="0"/>
    </w:pPr>
    <w:rPr>
      <w:b/>
      <w:color w:val="4F81BD"/>
      <w:sz w:val="24"/>
    </w:rPr>
  </w:style>
  <w:style w:type="character" w:styleId="DefaultParagraphFont">
    <w:name w:val="Default Paragraph Font"/>
    <w:qFormat/>
    <w:rPr/>
  </w:style>
  <w:style w:type="character" w:styleId="InternetLink">
    <w:name w:val="Internet Link"/>
    <w:qFormat/>
    <w:rPr>
      <w:color w:val="0563C1"/>
      <w:u w:val="single"/>
    </w:rPr>
  </w:style>
  <w:style w:type="character" w:styleId="UnresolvedMention">
    <w:name w:val="Unresolved Mention"/>
    <w:qFormat/>
    <w:rPr>
      <w:color w:val="605E5C"/>
      <w:shd w:fill="E1DFDD" w:val="clear"/>
    </w:rPr>
  </w:style>
  <w:style w:type="paragraph" w:styleId="Heading">
    <w:name w:val="Heading"/>
    <w:basedOn w:val="Normal"/>
    <w:next w:val="TextBody"/>
    <w:qFormat/>
    <w:pPr>
      <w:spacing w:before="240" w:after="120"/>
    </w:pPr>
    <w:rPr>
      <w:rFonts w:ascii="Liberation Sans" w:hAnsi="Liberation Sans"/>
      <w:sz w:val="28"/>
      <w:szCs w:val="28"/>
    </w:rPr>
  </w:style>
  <w:style w:type="paragraph" w:styleId="TextBody">
    <w:name w:val="Body Text"/>
    <w:basedOn w:val="Normal"/>
    <w:qFormat/>
    <w:pPr>
      <w:spacing w:lineRule="auto" w:line="288" w:before="0" w:after="140"/>
    </w:pPr>
    <w:rPr/>
  </w:style>
  <w:style w:type="paragraph" w:styleId="List">
    <w:name w:val="List"/>
    <w:basedOn w:val="TextBody"/>
    <w:qFormat/>
    <w:pPr/>
    <w:rPr/>
  </w:style>
  <w:style w:type="paragraph" w:styleId="Caption">
    <w:name w:val="Caption"/>
    <w:basedOn w:val="Normal"/>
    <w:qFormat/>
    <w:pPr>
      <w:spacing w:before="120" w:after="120"/>
    </w:pPr>
    <w:rPr>
      <w:i/>
      <w:sz w:val="24"/>
      <w:szCs w:val="24"/>
    </w:rPr>
  </w:style>
  <w:style w:type="paragraph" w:styleId="Index">
    <w:name w:val="Index"/>
    <w:basedOn w:val="Normal"/>
    <w:qFormat/>
    <w:pPr/>
    <w:rPr/>
  </w:style>
  <w:style w:type="paragraph" w:styleId="Title">
    <w:name w:val="Title"/>
    <w:basedOn w:val="Normal"/>
    <w:qFormat/>
    <w:pPr>
      <w:spacing w:before="0" w:after="300"/>
    </w:pPr>
    <w:rPr>
      <w:color w:val="17365D"/>
      <w:sz w:val="52"/>
    </w:rPr>
  </w:style>
  <w:style w:type="paragraph" w:styleId="Subtitle">
    <w:name w:val="Subtitle"/>
    <w:basedOn w:val="Normal"/>
    <w:qFormat/>
    <w:pPr/>
    <w:rPr>
      <w:i/>
      <w:color w:val="4F81BD"/>
      <w:sz w:val="24"/>
    </w:rPr>
  </w:style>
  <w:style w:type="numbering" w:styleId="NoList">
    <w:name w:val="No List"/>
    <w:qFormat/>
  </w:style>
  <w:style w:type="table" w:styleId="TableNormal">
    <w:name w:val="Table Normal"/>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s-dugo-selo.skole.hr/" TargetMode="External"/><Relationship Id="rId3" Type="http://schemas.openxmlformats.org/officeDocument/2006/relationships/hyperlink" Target="mailto:hrvatsko.drustvo.flautista@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LibreOffice/5.1.5.2$Windows_x86 LibreOffice_project/7a864d8825610a8c07cfc3bc01dd4fce6a9447e5</Application>
  <Pages>4</Pages>
  <Words>820</Words>
  <Characters>4219</Characters>
  <CharactersWithSpaces>4981</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dc:creator/>
  <dc:description/>
  <dc:language>en-GB</dc:language>
  <cp:lastModifiedBy/>
  <dcterms:modified xsi:type="dcterms:W3CDTF">2021-03-07T15:01:39Z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